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FB2FA" w14:textId="77777777" w:rsidR="006E58CC" w:rsidRPr="0036173F" w:rsidRDefault="006E58CC" w:rsidP="005771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5B1E0E3" w14:textId="77777777" w:rsidR="002B0F49" w:rsidRPr="0036173F" w:rsidRDefault="002B0F49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340D238E" w14:textId="77777777" w:rsidR="002B0F49" w:rsidRPr="0036173F" w:rsidRDefault="001416FD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ЗАШТИТИ, ОЧУВАЊУ И </w:t>
      </w:r>
      <w:r w:rsidR="00AE091C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УПОТР</w:t>
      </w:r>
      <w:r w:rsidR="00002B17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Е</w:t>
      </w:r>
      <w:r w:rsidR="00AE091C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БИ</w:t>
      </w:r>
      <w:r w:rsidR="002B0F49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ЈЕЗИКА</w:t>
      </w:r>
      <w:r w:rsidR="00630417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2B0F49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СРПСКОГ НАРОДА </w:t>
      </w:r>
      <w:r w:rsidR="006E58CC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И </w:t>
      </w:r>
      <w:r w:rsidR="00630417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ЋИРИЛИЧКОГ</w:t>
      </w:r>
      <w:r w:rsidR="006E58CC" w:rsidRPr="0036173F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ПИСМА</w:t>
      </w:r>
    </w:p>
    <w:p w14:paraId="7719D62D" w14:textId="77777777" w:rsidR="002B0F49" w:rsidRPr="0036173F" w:rsidRDefault="002B0F49" w:rsidP="006304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53A6326" w14:textId="77777777" w:rsidR="00630417" w:rsidRPr="0036173F" w:rsidRDefault="00630417" w:rsidP="00630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BFA8ABD" w14:textId="77777777" w:rsidR="00A5617E" w:rsidRPr="0036173F" w:rsidRDefault="00FE3B0C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1.</w:t>
      </w:r>
    </w:p>
    <w:p w14:paraId="75A937A5" w14:textId="77777777" w:rsidR="00A5617E" w:rsidRPr="0036173F" w:rsidRDefault="00A5617E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7C89D9D" w14:textId="0817FA01" w:rsidR="00A5617E" w:rsidRPr="0036173F" w:rsidRDefault="00A5617E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Овим законом </w:t>
      </w:r>
      <w:r w:rsidR="00950C6F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уређује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систем заштите</w:t>
      </w:r>
      <w:r w:rsidR="00D963D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 очувања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начин коришћ</w:t>
      </w:r>
      <w:r w:rsidR="009A1EE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ења језика</w:t>
      </w:r>
      <w:r w:rsidR="00AA6CF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85FA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српског народа 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630417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ћириличког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писма </w:t>
      </w:r>
      <w:r w:rsidR="00D963D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у Републици Српској</w:t>
      </w:r>
      <w:r w:rsidR="00B45B6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(у даљем тексту: Република), 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као нематеријалног ку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л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турног насљеђа.</w:t>
      </w:r>
    </w:p>
    <w:p w14:paraId="665386CB" w14:textId="77777777" w:rsidR="00A5617E" w:rsidRPr="0036173F" w:rsidRDefault="00A5617E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D671634" w14:textId="77777777" w:rsidR="00A5617E" w:rsidRPr="0036173F" w:rsidRDefault="00FE3B0C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</w:p>
    <w:p w14:paraId="66CB976A" w14:textId="77777777" w:rsidR="0045662A" w:rsidRPr="0036173F" w:rsidRDefault="0045662A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B7CA523" w14:textId="77777777" w:rsidR="004C300C" w:rsidRPr="0036173F" w:rsidRDefault="00B45B6A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српског народа</w:t>
      </w:r>
      <w:r w:rsidR="00D3688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D963D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смислу овог закона, смат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 се стандардизован </w:t>
      </w:r>
      <w:r w:rsidR="008D2180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нормиран 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тип</w:t>
      </w:r>
      <w:r w:rsidR="00D963D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језика, с ијекавским 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екавским </w:t>
      </w:r>
      <w:r w:rsidR="009B35D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књижевним изговором</w:t>
      </w:r>
      <w:r w:rsidR="00AE091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 средство и опште добро националне културе</w:t>
      </w:r>
      <w:r w:rsidR="00DC37D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EF1D6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67D7EB35" w14:textId="77777777" w:rsidR="00630417" w:rsidRPr="0036173F" w:rsidRDefault="00630417" w:rsidP="006304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16732A2" w14:textId="77777777" w:rsidR="001416FD" w:rsidRPr="0036173F" w:rsidRDefault="001416FD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</w:t>
      </w:r>
      <w:r w:rsidR="00AA6CF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F0E5DA6" w14:textId="77777777" w:rsidR="001416FD" w:rsidRPr="0036173F" w:rsidRDefault="001416FD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52B7940" w14:textId="77777777" w:rsidR="00D3688D" w:rsidRPr="0036173F" w:rsidRDefault="000456A2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Ћириличк</w:t>
      </w:r>
      <w:r w:rsidR="009A1EE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им п</w:t>
      </w:r>
      <w:r w:rsidR="00AA6CF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исмом</w:t>
      </w:r>
      <w:r w:rsidR="00D3688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у смислу овог закона, сматра се стандардизован тип </w:t>
      </w:r>
      <w:r w:rsidR="001416F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ћирилице </w:t>
      </w:r>
      <w:r w:rsidR="00AA6CF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језика српског 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народа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416F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која представља 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темељ културног</w:t>
      </w:r>
      <w:r w:rsidR="00041B8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="001416F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националног идентитета.</w:t>
      </w:r>
    </w:p>
    <w:p w14:paraId="1FD78530" w14:textId="77777777" w:rsidR="00630417" w:rsidRPr="0036173F" w:rsidRDefault="00630417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A1D3C82" w14:textId="77777777" w:rsidR="004C300C" w:rsidRPr="0036173F" w:rsidRDefault="00FE3B0C" w:rsidP="0063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</w:t>
      </w:r>
      <w:r w:rsidR="00AA6CF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EA7184D" w14:textId="77777777" w:rsidR="00AA6CFC" w:rsidRPr="0036173F" w:rsidRDefault="00AA6CFC" w:rsidP="006304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B5C09FB" w14:textId="77777777" w:rsidR="00FE3B0C" w:rsidRPr="0036173F" w:rsidRDefault="00AA6CFC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Језик српског народа и 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ћирил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ичк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писмо 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представљају нематеријално култ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но </w:t>
      </w:r>
      <w:r w:rsidR="00F30972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добро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изузетног значаја за Републику.</w:t>
      </w:r>
    </w:p>
    <w:p w14:paraId="04F7AB05" w14:textId="77777777" w:rsidR="009A1EE5" w:rsidRPr="0036173F" w:rsidRDefault="009A1EE5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C688136" w14:textId="77777777" w:rsidR="00AA6CFC" w:rsidRPr="0036173F" w:rsidRDefault="00AA6CFC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5.</w:t>
      </w:r>
    </w:p>
    <w:p w14:paraId="4031B668" w14:textId="77777777" w:rsidR="00AA6CFC" w:rsidRPr="0036173F" w:rsidRDefault="00AA6CFC" w:rsidP="0063041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E2F79B0" w14:textId="77777777" w:rsidR="009B35D5" w:rsidRPr="0036173F" w:rsidRDefault="00BB15C3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 српског народа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0456A2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ћириличк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о писмо</w:t>
      </w:r>
      <w:r w:rsidR="00425EB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као н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ематеријално културно насљ</w:t>
      </w: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еђе</w:t>
      </w:r>
      <w:r w:rsidR="00425EB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041B8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смислу овог закона, 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представља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ју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B35D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средство и опште 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добро</w:t>
      </w:r>
      <w:r w:rsidR="009B35D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Републику</w:t>
      </w:r>
      <w:r w:rsidR="00425EB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пружа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ју </w:t>
      </w:r>
      <w:r w:rsidR="00FE3B0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осјећај идентитет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а и континуитета српског народа</w:t>
      </w:r>
      <w:r w:rsidR="007313B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313B2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 начин којим се 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уважава</w:t>
      </w:r>
      <w:r w:rsidR="007313B2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његов интегритет и штити његова културна вриједност.</w:t>
      </w:r>
    </w:p>
    <w:p w14:paraId="0E5C40D6" w14:textId="77777777" w:rsidR="009B35D5" w:rsidRPr="0036173F" w:rsidRDefault="009B35D5" w:rsidP="006304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4301ACD" w14:textId="77777777" w:rsidR="00FE3B0C" w:rsidRPr="0036173F" w:rsidRDefault="001416FD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480E1C5" w14:textId="77777777" w:rsidR="007313B2" w:rsidRPr="0036173F" w:rsidRDefault="007313B2" w:rsidP="0063041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621E5B" w14:textId="77777777" w:rsidR="00630417" w:rsidRPr="0036173F" w:rsidRDefault="007313B2" w:rsidP="00630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Граматички изрази употријебљени у овом закону за означавање женског или мушког </w:t>
      </w:r>
      <w:r w:rsidR="00366AE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рода подразумијевају оба пола</w:t>
      </w:r>
      <w:r w:rsidR="00630417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2583478" w14:textId="3CE1CB57" w:rsidR="0036173F" w:rsidRDefault="0036173F" w:rsidP="00630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D42AA3D" w14:textId="77777777" w:rsidR="0036173F" w:rsidRPr="0036173F" w:rsidRDefault="0036173F" w:rsidP="00630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59463B0" w14:textId="77777777" w:rsidR="001416FD" w:rsidRPr="0036173F" w:rsidRDefault="007313B2" w:rsidP="006304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</w:t>
      </w:r>
      <w:r w:rsidR="006E58C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7</w:t>
      </w:r>
      <w:r w:rsidR="002F7F6C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8C12EE7" w14:textId="77777777" w:rsidR="00313513" w:rsidRPr="0036173F" w:rsidRDefault="00313513" w:rsidP="00630417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6313732" w14:textId="3DD3AA91" w:rsidR="00630417" w:rsidRPr="0036173F" w:rsidRDefault="003A20E4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Систем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заштите и очувања </w:t>
      </w:r>
      <w:r w:rsidR="00B45B6A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B45B6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представља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: </w:t>
      </w:r>
    </w:p>
    <w:p w14:paraId="091F6CDB" w14:textId="7C4349EC" w:rsidR="00630417" w:rsidRPr="0036173F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1)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јединствен приступ очувању </w:t>
      </w:r>
      <w:r w:rsidR="00F85FA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као 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нематеријалног</w:t>
      </w:r>
      <w:r w:rsidR="00E5292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културног насљеђа,</w:t>
      </w:r>
    </w:p>
    <w:p w14:paraId="159FD26C" w14:textId="3C77ED5A" w:rsidR="00630417" w:rsidRPr="0036173F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lastRenderedPageBreak/>
        <w:t xml:space="preserve">2) </w:t>
      </w:r>
      <w:r w:rsidR="00C60675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>заштиту</w:t>
      </w:r>
      <w:r w:rsidR="004C300C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 xml:space="preserve"> и очување </w:t>
      </w:r>
      <w:r w:rsidR="00F85FA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као 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нематеријалног</w:t>
      </w:r>
      <w:r w:rsidR="00E5292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културног насљеђа</w:t>
      </w:r>
      <w:r w:rsidR="00DC37DA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 xml:space="preserve"> </w:t>
      </w:r>
      <w:r w:rsidR="004C300C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>и преношење будућим генерацијама у изворном облику,</w:t>
      </w:r>
    </w:p>
    <w:p w14:paraId="2F5829F0" w14:textId="5FD97108" w:rsidR="00630417" w:rsidRPr="0036173F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 xml:space="preserve">3) </w:t>
      </w:r>
      <w:r w:rsidR="004C300C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 xml:space="preserve">стварање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неопходних услова за очување </w:t>
      </w:r>
      <w:r w:rsidR="00F85FA5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F85FA5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као 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нематеријалног</w:t>
      </w:r>
      <w:r w:rsidR="00E5292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културног насљеђа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и </w:t>
      </w:r>
      <w:r w:rsidR="004C300C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 xml:space="preserve">предузимање потребних мјера за </w:t>
      </w:r>
      <w:r w:rsidR="00EC58BA" w:rsidRPr="0036173F">
        <w:rPr>
          <w:rFonts w:ascii="Times New Roman" w:eastAsia="Times New Roman" w:hAnsi="Times New Roman" w:cs="Times New Roman"/>
          <w:sz w:val="24"/>
          <w:szCs w:val="24"/>
          <w:lang w:val="sr-Cyrl-BA" w:eastAsia="x-none"/>
        </w:rPr>
        <w:t>јачање свијести о значају његовог коришћења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,</w:t>
      </w:r>
    </w:p>
    <w:p w14:paraId="644DB892" w14:textId="33D229DB" w:rsidR="00630417" w:rsidRPr="0036173F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4) </w:t>
      </w:r>
      <w:r w:rsidR="004C300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ширење сазнања о вриједностима и значају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као </w:t>
      </w:r>
      <w:r w:rsidR="00E52924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нематеријалног</w:t>
      </w:r>
      <w:r w:rsidR="00E5292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</w:t>
      </w:r>
      <w:r w:rsidR="00DC37DA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културног насљеђа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,</w:t>
      </w:r>
    </w:p>
    <w:p w14:paraId="14AEB7D2" w14:textId="209C8A41" w:rsidR="00DC37DA" w:rsidRPr="0036173F" w:rsidRDefault="00630417" w:rsidP="00845B54">
      <w:pPr>
        <w:pStyle w:val="BodyText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5) </w:t>
      </w:r>
      <w:r w:rsidR="003A20E4" w:rsidRPr="0036173F">
        <w:rPr>
          <w:rFonts w:ascii="Times New Roman" w:hAnsi="Times New Roman" w:cs="Times New Roman"/>
          <w:sz w:val="24"/>
          <w:szCs w:val="24"/>
          <w:lang w:val="sr-Cyrl-BA"/>
        </w:rPr>
        <w:t>по</w:t>
      </w:r>
      <w:r w:rsidR="00E52924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дстицање правилног изражавања, </w:t>
      </w:r>
      <w:r w:rsidR="003A20E4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познавања </w:t>
      </w:r>
      <w:r w:rsidR="00E52924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и правилне употребе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45662A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DCEB3A8" w14:textId="77777777" w:rsidR="0045662A" w:rsidRPr="0036173F" w:rsidRDefault="0045662A" w:rsidP="00630417">
      <w:pPr>
        <w:pStyle w:val="ListParagraph"/>
        <w:widowControl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</w:p>
    <w:p w14:paraId="4DCEE8A1" w14:textId="77777777" w:rsidR="00313513" w:rsidRPr="0036173F" w:rsidRDefault="00313513" w:rsidP="00630417">
      <w:pPr>
        <w:pStyle w:val="ListParagraph"/>
        <w:widowControl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Члан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8</w:t>
      </w:r>
      <w:r w:rsidR="002F7F6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.</w:t>
      </w:r>
    </w:p>
    <w:p w14:paraId="15BF55F6" w14:textId="77777777" w:rsidR="002F7F6C" w:rsidRPr="0036173F" w:rsidRDefault="002F7F6C" w:rsidP="00630417">
      <w:pPr>
        <w:pStyle w:val="ListParagraph"/>
        <w:widowControl w:val="0"/>
        <w:spacing w:after="0" w:line="240" w:lineRule="auto"/>
        <w:ind w:left="0" w:firstLine="720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</w:pPr>
    </w:p>
    <w:p w14:paraId="6851804D" w14:textId="77777777" w:rsidR="00EC58BA" w:rsidRPr="0036173F" w:rsidRDefault="00537294" w:rsidP="00630417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Јединствен приступ очувању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BE23D8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ћирил</w:t>
      </w:r>
      <w:r w:rsidR="00663F82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ичк</w:t>
      </w:r>
      <w:r w:rsidR="00BE23D8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ог писма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као н</w:t>
      </w:r>
      <w:r w:rsidR="00425EBC" w:rsidRPr="0036173F">
        <w:rPr>
          <w:rFonts w:ascii="Times New Roman" w:hAnsi="Times New Roman" w:cs="Times New Roman"/>
          <w:sz w:val="24"/>
          <w:szCs w:val="24"/>
          <w:lang w:val="sr-Cyrl-BA"/>
        </w:rPr>
        <w:t>ематеријалног културног насљеђа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подразумијева обавезу свих органа, организација и других </w:t>
      </w:r>
      <w:r w:rsidR="00392BEA" w:rsidRPr="0036173F">
        <w:rPr>
          <w:rFonts w:ascii="Times New Roman" w:hAnsi="Times New Roman" w:cs="Times New Roman"/>
          <w:sz w:val="24"/>
          <w:szCs w:val="24"/>
          <w:lang w:val="sr-Cyrl-BA"/>
        </w:rPr>
        <w:t>правних лица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да</w:t>
      </w:r>
      <w:r w:rsidR="00B2387A" w:rsidRPr="0036173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E23D8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приликом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E23D8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коришћења </w:t>
      </w:r>
      <w:r w:rsidR="00526F63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 писма</w:t>
      </w:r>
      <w:r w:rsidR="00526F6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>у правном промету</w:t>
      </w:r>
      <w:r w:rsidR="00B2387A" w:rsidRPr="0036173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1351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2387A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користе стандардизован облик </w:t>
      </w:r>
      <w:r w:rsidR="00630417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>ћириличког</w:t>
      </w:r>
      <w:r w:rsidR="00B2387A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писма, </w:t>
      </w:r>
      <w:r w:rsidR="00313513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>поштују</w:t>
      </w:r>
      <w:r w:rsidR="00B2387A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>ћи његов интегритет и штитећи</w:t>
      </w:r>
      <w:r w:rsidR="00EC58BA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његову културну</w:t>
      </w:r>
      <w:r w:rsidR="00B2387A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вриједност</w:t>
      </w:r>
      <w:r w:rsidR="00BE23D8" w:rsidRPr="0036173F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9B4042F" w14:textId="77777777" w:rsidR="00537294" w:rsidRPr="0036173F" w:rsidRDefault="00537294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113C5E" w14:textId="77777777" w:rsidR="006E58CC" w:rsidRPr="0036173F" w:rsidRDefault="00537294" w:rsidP="00630417">
      <w:pPr>
        <w:pStyle w:val="ListParagraph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Члан 9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45ABF3" w14:textId="77777777" w:rsidR="00537294" w:rsidRPr="0036173F" w:rsidRDefault="00537294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E28641" w14:textId="77777777" w:rsidR="006E58CC" w:rsidRPr="0036173F" w:rsidRDefault="00BE23D8" w:rsidP="00630417">
      <w:pPr>
        <w:pStyle w:val="ListParagraph"/>
        <w:widowControl w:val="0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Републичким прописима 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прописима јединица локалне самоуправе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>, у складу са посебним законима, могу се установити пореске и друге административне олакшице за привредне и друге субјекте који у свом пословању</w:t>
      </w:r>
      <w:r w:rsidR="00366AEE" w:rsidRPr="0036173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у обављању своје д</w:t>
      </w:r>
      <w:r w:rsidR="000A0AE8" w:rsidRPr="0036173F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>ела</w:t>
      </w:r>
      <w:r w:rsidR="00537294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тности одлуче да користе </w:t>
      </w:r>
      <w:r w:rsidR="000456A2" w:rsidRPr="0036173F">
        <w:rPr>
          <w:rFonts w:ascii="Times New Roman" w:hAnsi="Times New Roman" w:cs="Times New Roman"/>
          <w:sz w:val="24"/>
          <w:szCs w:val="24"/>
          <w:lang w:val="sr-Cyrl-BA"/>
        </w:rPr>
        <w:t>ћириличк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о писмо, што укључује и коришћење </w:t>
      </w:r>
      <w:r w:rsidR="00630417" w:rsidRPr="0036173F">
        <w:rPr>
          <w:rFonts w:ascii="Times New Roman" w:hAnsi="Times New Roman" w:cs="Times New Roman"/>
          <w:sz w:val="24"/>
          <w:szCs w:val="24"/>
          <w:lang w:val="sr-Cyrl-BA"/>
        </w:rPr>
        <w:t>ћириличког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писма у електронским медијима и приликом издавања штампаних јавних гласила.</w:t>
      </w:r>
    </w:p>
    <w:p w14:paraId="0E456AEB" w14:textId="77777777" w:rsidR="006E58CC" w:rsidRPr="0036173F" w:rsidRDefault="006E58CC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23843A" w14:textId="77777777" w:rsidR="006E58CC" w:rsidRPr="0036173F" w:rsidRDefault="00537294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Члан 10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5946A28" w14:textId="77777777" w:rsidR="006E58CC" w:rsidRPr="0036173F" w:rsidRDefault="006E58CC" w:rsidP="00630417">
      <w:pPr>
        <w:pStyle w:val="ListParagraph"/>
        <w:widowControl w:val="0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B94624" w14:textId="77777777" w:rsidR="00630417" w:rsidRPr="0036173F" w:rsidRDefault="006E58C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Друштвена брига о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заштити и очувању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 </w:t>
      </w:r>
      <w:r w:rsidR="00F22B18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нарочито се </w:t>
      </w:r>
      <w:r w:rsidR="00F22B18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огледа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у:</w:t>
      </w:r>
    </w:p>
    <w:p w14:paraId="63C4A31A" w14:textId="77777777" w:rsidR="00630417" w:rsidRPr="0036173F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промовисању, очувању, његовању и обав</w:t>
      </w:r>
      <w:r w:rsidR="00C60675" w:rsidRPr="0036173F">
        <w:rPr>
          <w:rFonts w:ascii="Times New Roman" w:hAnsi="Times New Roman" w:cs="Times New Roman"/>
          <w:sz w:val="24"/>
          <w:szCs w:val="24"/>
          <w:lang w:val="sr-Cyrl-BA"/>
        </w:rPr>
        <w:t>езној примјени норме стандардизованог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језика српског народа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 и </w:t>
      </w:r>
      <w:r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E58CC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9B1F5FD" w14:textId="77777777" w:rsidR="00630417" w:rsidRPr="0036173F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очувању и ширењу поштовања за </w:t>
      </w:r>
      <w:r w:rsidR="005D338F" w:rsidRPr="0036173F">
        <w:rPr>
          <w:rFonts w:ascii="Times New Roman" w:hAnsi="Times New Roman" w:cs="Times New Roman"/>
          <w:sz w:val="24"/>
          <w:szCs w:val="24"/>
          <w:lang w:val="sr-Cyrl-BA"/>
        </w:rPr>
        <w:t>дијалекте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у њиховој специ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фичној функционалној употреби,</w:t>
      </w:r>
    </w:p>
    <w:p w14:paraId="0B36A0B6" w14:textId="5AE04895" w:rsidR="006C369C" w:rsidRPr="0036173F" w:rsidRDefault="006C369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6173F">
        <w:rPr>
          <w:rFonts w:ascii="Times New Roman" w:hAnsi="Times New Roman" w:cs="Times New Roman"/>
          <w:sz w:val="24"/>
          <w:szCs w:val="24"/>
        </w:rPr>
        <w:t>3</w:t>
      </w:r>
      <w:r w:rsidRPr="0036173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proofErr w:type="gramStart"/>
      <w:r w:rsidRPr="0036173F">
        <w:rPr>
          <w:rFonts w:ascii="Times New Roman" w:hAnsi="Times New Roman" w:cs="Times New Roman"/>
          <w:sz w:val="24"/>
          <w:szCs w:val="24"/>
          <w:lang w:val="sr-Cyrl-RS"/>
        </w:rPr>
        <w:t>подршци</w:t>
      </w:r>
      <w:proofErr w:type="gramEnd"/>
      <w:r w:rsidRPr="0036173F">
        <w:rPr>
          <w:rFonts w:ascii="Times New Roman" w:hAnsi="Times New Roman" w:cs="Times New Roman"/>
          <w:sz w:val="24"/>
          <w:szCs w:val="24"/>
          <w:lang w:val="sr-Cyrl-RS"/>
        </w:rPr>
        <w:t xml:space="preserve"> проучавању и афирмацији српског писаног насљеђа и његовој заштити од присвајања и фалсификовања,</w:t>
      </w:r>
    </w:p>
    <w:p w14:paraId="6C09D236" w14:textId="77777777" w:rsidR="00630417" w:rsidRPr="0036173F" w:rsidRDefault="006C369C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630417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C60675" w:rsidRPr="0036173F">
        <w:rPr>
          <w:rFonts w:ascii="Times New Roman" w:hAnsi="Times New Roman" w:cs="Times New Roman"/>
          <w:sz w:val="24"/>
          <w:szCs w:val="24"/>
          <w:lang w:val="sr-Cyrl-BA"/>
        </w:rPr>
        <w:t>подршци заштити и очувању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језика српског народа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6E58CC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у земљи и иностранству.</w:t>
      </w:r>
    </w:p>
    <w:p w14:paraId="4FD261D2" w14:textId="77777777" w:rsidR="00630417" w:rsidRPr="0036173F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О нормирању, његовању, унапређењу и заштити </w:t>
      </w:r>
      <w:r w:rsidR="000A0AE8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језика српског народа и ћириличког писма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брине се Савјет з</w:t>
      </w:r>
      <w:r w:rsidR="00C60675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а стандардизацију језика </w:t>
      </w:r>
      <w:r w:rsidR="005D338F" w:rsidRPr="0036173F">
        <w:rPr>
          <w:rFonts w:ascii="Times New Roman" w:hAnsi="Times New Roman" w:cs="Times New Roman"/>
          <w:sz w:val="24"/>
          <w:szCs w:val="24"/>
          <w:lang w:val="sr-Cyrl-BA"/>
        </w:rPr>
        <w:t>српског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народа</w:t>
      </w:r>
      <w:r w:rsidR="00767F2F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ћириличког</w:t>
      </w:r>
      <w:r w:rsidR="00767F2F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писма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(у даљем тексту: Савјет), у сарадњи са другим културним, научним и образовним институцијама и установама.</w:t>
      </w:r>
    </w:p>
    <w:p w14:paraId="54FF8709" w14:textId="77777777" w:rsidR="00A32B42" w:rsidRPr="0036173F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A32B42" w:rsidRPr="0036173F">
        <w:rPr>
          <w:rFonts w:ascii="Times New Roman" w:hAnsi="Times New Roman" w:cs="Times New Roman"/>
          <w:sz w:val="24"/>
          <w:szCs w:val="24"/>
          <w:lang w:val="sr-Cyrl-BA"/>
        </w:rPr>
        <w:t>Влада Републике Српске, на приједлог министарства надлежног за послове културе, именује Савјет, на период од четири године</w:t>
      </w:r>
      <w:r w:rsidR="00767F2F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EC44A0" w14:textId="77777777" w:rsidR="0038487B" w:rsidRPr="0036173F" w:rsidRDefault="0038487B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(4) Савјет броји седам чланова, од </w:t>
      </w:r>
      <w:r w:rsidR="004A39ED" w:rsidRPr="0036173F">
        <w:rPr>
          <w:rFonts w:ascii="Times New Roman" w:hAnsi="Times New Roman" w:cs="Times New Roman"/>
          <w:sz w:val="24"/>
          <w:szCs w:val="24"/>
          <w:lang w:val="sr-Cyrl-BA"/>
        </w:rPr>
        <w:t>којих</w:t>
      </w:r>
      <w:r w:rsidR="004A39ED" w:rsidRPr="0036173F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су најмање два члана представници Одбора за стандардизацију српског језика.</w:t>
      </w:r>
    </w:p>
    <w:p w14:paraId="28119E98" w14:textId="77777777" w:rsidR="00630417" w:rsidRDefault="0063041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1E0EEF" w14:textId="77777777" w:rsidR="00577187" w:rsidRPr="0036173F" w:rsidRDefault="00577187" w:rsidP="0063041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FDF959" w14:textId="77777777" w:rsidR="00F31D4E" w:rsidRPr="0036173F" w:rsidRDefault="00F31D4E" w:rsidP="00045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</w:t>
      </w:r>
      <w:r w:rsidR="00E022C0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211C5" w:rsidRPr="0036173F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="000456A2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85393CA" w14:textId="77777777" w:rsidR="000456A2" w:rsidRPr="0036173F" w:rsidRDefault="000456A2" w:rsidP="006304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5978A9" w14:textId="77777777" w:rsidR="000456A2" w:rsidRPr="0036173F" w:rsidRDefault="00CC0BC9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Савјет</w:t>
      </w:r>
      <w:r w:rsidR="0032344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31D4E" w:rsidRPr="0036173F">
        <w:rPr>
          <w:rFonts w:ascii="Times New Roman" w:hAnsi="Times New Roman" w:cs="Times New Roman"/>
          <w:sz w:val="24"/>
          <w:szCs w:val="24"/>
          <w:lang w:val="sr-Cyrl-BA"/>
        </w:rPr>
        <w:t>у свом раду:</w:t>
      </w:r>
    </w:p>
    <w:p w14:paraId="5876C1C9" w14:textId="77777777" w:rsidR="000456A2" w:rsidRPr="0036173F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F31D4E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анализира и даје мишљења о стању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53729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F31D4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EF5266B" w14:textId="77777777" w:rsidR="000456A2" w:rsidRPr="0036173F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F31D4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даје сугестије у креирању и спровођењу система заштите и очувања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53729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F31D4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DCFAE02" w14:textId="77777777" w:rsidR="000456A2" w:rsidRPr="0036173F" w:rsidRDefault="000456A2" w:rsidP="000456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3) </w:t>
      </w:r>
      <w:r w:rsidR="00F31D4E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даје приједлоге за развој и унапређење ста</w:t>
      </w:r>
      <w:r w:rsidR="00425898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ња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53729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="009372BD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23538C72" w14:textId="77777777" w:rsidR="000456A2" w:rsidRPr="0036173F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4) </w:t>
      </w:r>
      <w:r w:rsidR="00425898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даје сугестије и приједлоге з</w:t>
      </w:r>
      <w:r w:rsidR="00323443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а унапређење других питања у обл</w:t>
      </w:r>
      <w:r w:rsidR="00425898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асти заштите, очувања и </w:t>
      </w:r>
      <w:r w:rsidR="00323443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коришћења</w:t>
      </w:r>
      <w:r w:rsidR="00425898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C0BC9"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језика српског народа</w:t>
      </w:r>
      <w:r w:rsidR="00CC0BC9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и </w:t>
      </w:r>
      <w:r w:rsidR="00630417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</w:t>
      </w:r>
      <w:r w:rsidR="00537294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 xml:space="preserve"> писма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73FC5DB" w14:textId="77777777" w:rsidR="00537294" w:rsidRPr="0036173F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5) </w:t>
      </w:r>
      <w:r w:rsidR="009372BD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подноси извјештај о раду </w:t>
      </w:r>
      <w:r w:rsidR="00CC0BC9" w:rsidRPr="0036173F">
        <w:rPr>
          <w:rFonts w:ascii="Times New Roman" w:hAnsi="Times New Roman" w:cs="Times New Roman"/>
          <w:sz w:val="24"/>
          <w:szCs w:val="24"/>
          <w:lang w:val="sr-Cyrl-BA"/>
        </w:rPr>
        <w:t>Влади</w:t>
      </w:r>
      <w:r w:rsidR="009372BD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Српске.</w:t>
      </w:r>
    </w:p>
    <w:p w14:paraId="44965799" w14:textId="77777777" w:rsidR="000456A2" w:rsidRPr="0036173F" w:rsidRDefault="000456A2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AB57C8" w14:textId="77777777" w:rsidR="00313513" w:rsidRPr="0036173F" w:rsidRDefault="00313513" w:rsidP="00045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211C5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12</w:t>
      </w:r>
      <w:r w:rsidR="002F7F6C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6536D46" w14:textId="77777777" w:rsidR="000456A2" w:rsidRPr="0036173F" w:rsidRDefault="000456A2" w:rsidP="006304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93D332" w14:textId="77777777" w:rsidR="00313513" w:rsidRPr="0036173F" w:rsidRDefault="00313513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(1) Управни надзор над спровођењем овог закона врши </w:t>
      </w:r>
      <w:r w:rsidR="00041B84" w:rsidRPr="0036173F">
        <w:rPr>
          <w:rFonts w:ascii="Times New Roman" w:hAnsi="Times New Roman" w:cs="Times New Roman"/>
          <w:sz w:val="24"/>
          <w:szCs w:val="24"/>
          <w:lang w:val="sr-Cyrl-BA"/>
        </w:rPr>
        <w:t>Министарс</w:t>
      </w:r>
      <w:r w:rsidR="00323443" w:rsidRPr="0036173F">
        <w:rPr>
          <w:rFonts w:ascii="Times New Roman" w:hAnsi="Times New Roman" w:cs="Times New Roman"/>
          <w:sz w:val="24"/>
          <w:szCs w:val="24"/>
          <w:lang w:val="sr-Cyrl-BA"/>
        </w:rPr>
        <w:t>тво просвјете и културе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1A0AEB" w14:textId="77777777" w:rsidR="00313513" w:rsidRPr="0036173F" w:rsidRDefault="00313513" w:rsidP="000456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(2) Инспекцијски надзор над примјеном овог закона врши Републичка управа за инспекцијске послове, путем </w:t>
      </w:r>
      <w:r w:rsidR="000456A2" w:rsidRPr="0036173F">
        <w:rPr>
          <w:rFonts w:ascii="Times New Roman" w:hAnsi="Times New Roman" w:cs="Times New Roman"/>
          <w:sz w:val="24"/>
          <w:szCs w:val="24"/>
          <w:lang w:val="sr-Cyrl-BA"/>
        </w:rPr>
        <w:t>надлежних инспектора.</w:t>
      </w:r>
    </w:p>
    <w:p w14:paraId="4D21A679" w14:textId="77777777" w:rsidR="000456A2" w:rsidRPr="0036173F" w:rsidRDefault="000456A2" w:rsidP="00CB34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FC4647" w14:textId="77777777" w:rsidR="00313513" w:rsidRPr="0036173F" w:rsidRDefault="00313513" w:rsidP="00045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211C5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13</w:t>
      </w:r>
      <w:r w:rsidR="002F7F6C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F20CEDC" w14:textId="77777777" w:rsidR="000456A2" w:rsidRPr="0036173F" w:rsidRDefault="000456A2" w:rsidP="000456A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ACA92F" w14:textId="77777777" w:rsidR="000456A2" w:rsidRPr="0036173F" w:rsidRDefault="00313513" w:rsidP="000456A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Новчаном казном од 1.000 КМ до 5.000 КМ казниће се за прекршај орган, организација и друго правно </w:t>
      </w:r>
      <w:r w:rsidR="00AC7679" w:rsidRPr="0036173F">
        <w:rPr>
          <w:rFonts w:ascii="Times New Roman" w:hAnsi="Times New Roman" w:cs="Times New Roman"/>
          <w:sz w:val="24"/>
          <w:szCs w:val="24"/>
          <w:lang w:val="sr-Cyrl-BA"/>
        </w:rPr>
        <w:t>лиц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е уколико </w:t>
      </w:r>
      <w:r w:rsidR="00AC7679" w:rsidRPr="0036173F">
        <w:rPr>
          <w:rFonts w:ascii="Times New Roman" w:hAnsi="Times New Roman" w:cs="Times New Roman"/>
          <w:sz w:val="24"/>
          <w:szCs w:val="24"/>
          <w:lang w:val="sr-Cyrl-BA"/>
        </w:rPr>
        <w:t>приликом кориш</w:t>
      </w:r>
      <w:r w:rsidR="006924B7" w:rsidRPr="0036173F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0A0AE8" w:rsidRPr="0036173F">
        <w:rPr>
          <w:rFonts w:ascii="Times New Roman" w:hAnsi="Times New Roman" w:cs="Times New Roman"/>
          <w:sz w:val="24"/>
          <w:szCs w:val="24"/>
          <w:lang w:val="sr-Cyrl-BA"/>
        </w:rPr>
        <w:t>ења</w:t>
      </w:r>
      <w:r w:rsidR="00AC7679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26F63" w:rsidRPr="0036173F">
        <w:rPr>
          <w:rFonts w:ascii="Times New Roman" w:eastAsia="Calibri" w:hAnsi="Times New Roman" w:cs="Times New Roman"/>
          <w:bCs/>
          <w:sz w:val="24"/>
          <w:szCs w:val="24"/>
          <w:lang w:val="sr-Cyrl-BA" w:eastAsia="x-none"/>
        </w:rPr>
        <w:t>ћириличког писма</w:t>
      </w:r>
      <w:r w:rsidR="00526F63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у правном промету </w:t>
      </w:r>
      <w:r w:rsidR="00537294" w:rsidRPr="0036173F">
        <w:rPr>
          <w:rFonts w:ascii="Times New Roman" w:hAnsi="Times New Roman" w:cs="Times New Roman"/>
          <w:sz w:val="24"/>
          <w:szCs w:val="24"/>
          <w:lang w:val="sr-Cyrl-BA"/>
        </w:rPr>
        <w:t>поступа супротно члану 8</w:t>
      </w:r>
      <w:r w:rsidR="00392BEA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. овог </w:t>
      </w:r>
      <w:r w:rsidR="00C83F6D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закона. </w:t>
      </w:r>
    </w:p>
    <w:p w14:paraId="52E3530E" w14:textId="77777777" w:rsidR="00CF63AF" w:rsidRPr="0036173F" w:rsidRDefault="00CF63AF" w:rsidP="00CF63A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F617E6" w14:textId="77777777" w:rsidR="00315708" w:rsidRPr="0036173F" w:rsidRDefault="00315708" w:rsidP="00045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C211C5" w:rsidRPr="0036173F">
        <w:rPr>
          <w:rFonts w:ascii="Times New Roman" w:hAnsi="Times New Roman" w:cs="Times New Roman"/>
          <w:sz w:val="24"/>
          <w:szCs w:val="24"/>
          <w:lang w:val="sr-Cyrl-BA"/>
        </w:rPr>
        <w:t xml:space="preserve"> 14</w:t>
      </w:r>
      <w:r w:rsidR="002F7F6C" w:rsidRPr="003617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CFFCE42" w14:textId="77777777" w:rsidR="000456A2" w:rsidRPr="0036173F" w:rsidRDefault="000456A2" w:rsidP="00045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98B5FB" w14:textId="77777777" w:rsidR="00315708" w:rsidRPr="0036173F" w:rsidRDefault="00315708" w:rsidP="006304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36173F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098A4FB4" w14:textId="77777777" w:rsidR="00315708" w:rsidRPr="0036173F" w:rsidRDefault="00315708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A206710" w14:textId="77777777" w:rsidR="00315708" w:rsidRDefault="00315708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FF82D0" w14:textId="77777777" w:rsidR="00577187" w:rsidRDefault="00577187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5FD5308" w14:textId="77777777" w:rsidR="00577187" w:rsidRPr="00770778" w:rsidRDefault="00577187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36D314" w14:textId="5239F5A6" w:rsidR="00577187" w:rsidRPr="0036173F" w:rsidRDefault="001B4FA9" w:rsidP="00630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DA3B9E1" w14:textId="5A0A8162" w:rsidR="00577187" w:rsidRPr="00577187" w:rsidRDefault="008174C5" w:rsidP="00577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Број: 02/1-021-</w:t>
      </w:r>
      <w:r>
        <w:rPr>
          <w:rFonts w:ascii="Times New Roman" w:eastAsia="Times New Roman" w:hAnsi="Times New Roman" w:cs="Times New Roman"/>
          <w:sz w:val="24"/>
          <w:szCs w:val="24"/>
        </w:rPr>
        <w:t>571</w:t>
      </w:r>
      <w:r w:rsidR="00577187"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/22                                        </w:t>
      </w:r>
      <w:r w:rsid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</w:t>
      </w:r>
      <w:r w:rsidR="00577187"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</w:t>
      </w:r>
      <w:r w:rsid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577187"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</w:t>
      </w:r>
      <w:r w:rsidR="001B4FA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577187"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>ПОТПРЕДСЈЕДНИК</w:t>
      </w:r>
    </w:p>
    <w:p w14:paraId="2D1EA7A2" w14:textId="5F03C010" w:rsidR="00577187" w:rsidRPr="00577187" w:rsidRDefault="00577187" w:rsidP="00577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Датум: </w:t>
      </w:r>
      <w:r w:rsidR="001B4FA9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>. јуна 2022. године</w:t>
      </w: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</w:t>
      </w: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НАРОДНЕ СКУПШТИНЕ </w:t>
      </w:r>
    </w:p>
    <w:p w14:paraId="0C11C2DA" w14:textId="77777777" w:rsidR="00577187" w:rsidRPr="00577187" w:rsidRDefault="00577187" w:rsidP="005771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         </w:t>
      </w:r>
    </w:p>
    <w:p w14:paraId="206CE63C" w14:textId="2892FF8E" w:rsidR="00577187" w:rsidRPr="00577187" w:rsidRDefault="00577187" w:rsidP="005771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</w:t>
      </w:r>
      <w:r w:rsidRPr="0057718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Денис Шулић</w:t>
      </w:r>
    </w:p>
    <w:p w14:paraId="0CC958C0" w14:textId="77777777" w:rsidR="00577187" w:rsidRPr="00DB4FE9" w:rsidRDefault="00577187" w:rsidP="00577187">
      <w:pPr>
        <w:rPr>
          <w:rFonts w:eastAsia="Calibri"/>
          <w:lang w:val="sr-Cyrl-CS"/>
        </w:rPr>
      </w:pPr>
    </w:p>
    <w:p w14:paraId="437550A0" w14:textId="297B2241" w:rsidR="00550017" w:rsidRPr="0036173F" w:rsidRDefault="00550017" w:rsidP="00577187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sectPr w:rsidR="00550017" w:rsidRPr="0036173F" w:rsidSect="00630417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AAC5E" w14:textId="77777777" w:rsidR="00733885" w:rsidRDefault="00733885" w:rsidP="00313513">
      <w:pPr>
        <w:spacing w:after="0" w:line="240" w:lineRule="auto"/>
      </w:pPr>
      <w:r>
        <w:separator/>
      </w:r>
    </w:p>
  </w:endnote>
  <w:endnote w:type="continuationSeparator" w:id="0">
    <w:p w14:paraId="04F7F2C1" w14:textId="77777777" w:rsidR="00733885" w:rsidRDefault="00733885" w:rsidP="0031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4B718" w14:textId="77777777" w:rsidR="00733885" w:rsidRDefault="00733885" w:rsidP="00313513">
      <w:pPr>
        <w:spacing w:after="0" w:line="240" w:lineRule="auto"/>
      </w:pPr>
      <w:r>
        <w:separator/>
      </w:r>
    </w:p>
  </w:footnote>
  <w:footnote w:type="continuationSeparator" w:id="0">
    <w:p w14:paraId="0A5EC87A" w14:textId="77777777" w:rsidR="00733885" w:rsidRDefault="00733885" w:rsidP="00313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EFD"/>
    <w:multiLevelType w:val="hybridMultilevel"/>
    <w:tmpl w:val="441A2618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67FAA"/>
    <w:multiLevelType w:val="hybridMultilevel"/>
    <w:tmpl w:val="03FE6B04"/>
    <w:lvl w:ilvl="0" w:tplc="C0ECD67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6D141F"/>
    <w:multiLevelType w:val="hybridMultilevel"/>
    <w:tmpl w:val="2BE6761E"/>
    <w:lvl w:ilvl="0" w:tplc="899A4ED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FC30EA"/>
    <w:multiLevelType w:val="hybridMultilevel"/>
    <w:tmpl w:val="6D46736C"/>
    <w:lvl w:ilvl="0" w:tplc="705CD942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C24B91"/>
    <w:multiLevelType w:val="hybridMultilevel"/>
    <w:tmpl w:val="659EE586"/>
    <w:lvl w:ilvl="0" w:tplc="C7DE3CCE">
      <w:start w:val="29"/>
      <w:numFmt w:val="bullet"/>
      <w:lvlText w:val="-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BB6576"/>
    <w:multiLevelType w:val="hybridMultilevel"/>
    <w:tmpl w:val="F90E2D24"/>
    <w:lvl w:ilvl="0" w:tplc="99C00708">
      <w:start w:val="1"/>
      <w:numFmt w:val="decimal"/>
      <w:lvlText w:val="(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04062"/>
    <w:multiLevelType w:val="hybridMultilevel"/>
    <w:tmpl w:val="D03C2F74"/>
    <w:lvl w:ilvl="0" w:tplc="8D821904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EB9C569C">
      <w:start w:val="1"/>
      <w:numFmt w:val="decimal"/>
      <w:lvlText w:val="(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85BA5"/>
    <w:multiLevelType w:val="hybridMultilevel"/>
    <w:tmpl w:val="6D26D1D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C054E"/>
    <w:multiLevelType w:val="hybridMultilevel"/>
    <w:tmpl w:val="2356E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11254"/>
    <w:multiLevelType w:val="hybridMultilevel"/>
    <w:tmpl w:val="335478A2"/>
    <w:lvl w:ilvl="0" w:tplc="C0ECD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B65"/>
    <w:multiLevelType w:val="hybridMultilevel"/>
    <w:tmpl w:val="0B481CDE"/>
    <w:lvl w:ilvl="0" w:tplc="C47C3C44">
      <w:start w:val="1"/>
      <w:numFmt w:val="decimal"/>
      <w:lvlText w:val="%1)"/>
      <w:lvlJc w:val="left"/>
      <w:pPr>
        <w:ind w:left="45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1">
    <w:nsid w:val="4B4266CC"/>
    <w:multiLevelType w:val="hybridMultilevel"/>
    <w:tmpl w:val="3DBE25C6"/>
    <w:lvl w:ilvl="0" w:tplc="C8CCC9AA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76F2749D"/>
    <w:multiLevelType w:val="hybridMultilevel"/>
    <w:tmpl w:val="80F4A45E"/>
    <w:lvl w:ilvl="0" w:tplc="C44290AC">
      <w:start w:val="1"/>
      <w:numFmt w:val="decimal"/>
      <w:lvlText w:val="(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C7"/>
    <w:rsid w:val="00002B17"/>
    <w:rsid w:val="00005C88"/>
    <w:rsid w:val="00012B95"/>
    <w:rsid w:val="000147C4"/>
    <w:rsid w:val="00021A0B"/>
    <w:rsid w:val="00041B84"/>
    <w:rsid w:val="000456A2"/>
    <w:rsid w:val="00056BDF"/>
    <w:rsid w:val="000758BE"/>
    <w:rsid w:val="000A0AE8"/>
    <w:rsid w:val="000A4CCB"/>
    <w:rsid w:val="000A52A4"/>
    <w:rsid w:val="000B69B2"/>
    <w:rsid w:val="00114B77"/>
    <w:rsid w:val="00124165"/>
    <w:rsid w:val="001416FD"/>
    <w:rsid w:val="001507AE"/>
    <w:rsid w:val="001509BC"/>
    <w:rsid w:val="001525F7"/>
    <w:rsid w:val="00153318"/>
    <w:rsid w:val="00163CEC"/>
    <w:rsid w:val="00170188"/>
    <w:rsid w:val="00177D6F"/>
    <w:rsid w:val="0019175D"/>
    <w:rsid w:val="001A44A5"/>
    <w:rsid w:val="001A4C08"/>
    <w:rsid w:val="001B4FA9"/>
    <w:rsid w:val="001E48B9"/>
    <w:rsid w:val="00225338"/>
    <w:rsid w:val="00230DCE"/>
    <w:rsid w:val="00235F12"/>
    <w:rsid w:val="00236F6D"/>
    <w:rsid w:val="0023784D"/>
    <w:rsid w:val="0024055A"/>
    <w:rsid w:val="00256DC6"/>
    <w:rsid w:val="0026798E"/>
    <w:rsid w:val="0027735C"/>
    <w:rsid w:val="002B0F49"/>
    <w:rsid w:val="002B279C"/>
    <w:rsid w:val="002B652D"/>
    <w:rsid w:val="002B6E4E"/>
    <w:rsid w:val="002E7470"/>
    <w:rsid w:val="002F7F6C"/>
    <w:rsid w:val="00313513"/>
    <w:rsid w:val="00315708"/>
    <w:rsid w:val="003215C5"/>
    <w:rsid w:val="00323443"/>
    <w:rsid w:val="00337397"/>
    <w:rsid w:val="0036173F"/>
    <w:rsid w:val="00363919"/>
    <w:rsid w:val="00366AEE"/>
    <w:rsid w:val="0037062C"/>
    <w:rsid w:val="00384527"/>
    <w:rsid w:val="0038487B"/>
    <w:rsid w:val="00384C92"/>
    <w:rsid w:val="0038569E"/>
    <w:rsid w:val="00390744"/>
    <w:rsid w:val="00392BEA"/>
    <w:rsid w:val="003A20E4"/>
    <w:rsid w:val="003A704A"/>
    <w:rsid w:val="003B44E0"/>
    <w:rsid w:val="003C41E2"/>
    <w:rsid w:val="003F2D8E"/>
    <w:rsid w:val="00407910"/>
    <w:rsid w:val="00424BCD"/>
    <w:rsid w:val="00425898"/>
    <w:rsid w:val="00425EBC"/>
    <w:rsid w:val="0043608D"/>
    <w:rsid w:val="0045662A"/>
    <w:rsid w:val="00487A9A"/>
    <w:rsid w:val="00490EB0"/>
    <w:rsid w:val="004A39ED"/>
    <w:rsid w:val="004A6505"/>
    <w:rsid w:val="004B21D3"/>
    <w:rsid w:val="004B5C51"/>
    <w:rsid w:val="004B701F"/>
    <w:rsid w:val="004C009A"/>
    <w:rsid w:val="004C300C"/>
    <w:rsid w:val="004C5D49"/>
    <w:rsid w:val="004E5265"/>
    <w:rsid w:val="004F0476"/>
    <w:rsid w:val="005074AB"/>
    <w:rsid w:val="005124D9"/>
    <w:rsid w:val="0051628C"/>
    <w:rsid w:val="00526F63"/>
    <w:rsid w:val="005317C9"/>
    <w:rsid w:val="00537294"/>
    <w:rsid w:val="00544E1C"/>
    <w:rsid w:val="00546F61"/>
    <w:rsid w:val="00550017"/>
    <w:rsid w:val="00557729"/>
    <w:rsid w:val="00577187"/>
    <w:rsid w:val="005A78B2"/>
    <w:rsid w:val="005B0BEC"/>
    <w:rsid w:val="005B2BF0"/>
    <w:rsid w:val="005C0BAD"/>
    <w:rsid w:val="005C3D17"/>
    <w:rsid w:val="005D338F"/>
    <w:rsid w:val="005D36B9"/>
    <w:rsid w:val="00604140"/>
    <w:rsid w:val="00630417"/>
    <w:rsid w:val="0064430A"/>
    <w:rsid w:val="006521E1"/>
    <w:rsid w:val="00656CF0"/>
    <w:rsid w:val="00662EDD"/>
    <w:rsid w:val="00663F82"/>
    <w:rsid w:val="006818B7"/>
    <w:rsid w:val="0068459D"/>
    <w:rsid w:val="006924B7"/>
    <w:rsid w:val="00695841"/>
    <w:rsid w:val="006A1FD2"/>
    <w:rsid w:val="006B42AB"/>
    <w:rsid w:val="006C369C"/>
    <w:rsid w:val="006D4BC7"/>
    <w:rsid w:val="006E58CC"/>
    <w:rsid w:val="006F3170"/>
    <w:rsid w:val="00710B23"/>
    <w:rsid w:val="007305C2"/>
    <w:rsid w:val="007313B2"/>
    <w:rsid w:val="00733885"/>
    <w:rsid w:val="007412B7"/>
    <w:rsid w:val="0074657B"/>
    <w:rsid w:val="0075201D"/>
    <w:rsid w:val="00752CC7"/>
    <w:rsid w:val="00760A6E"/>
    <w:rsid w:val="007651D4"/>
    <w:rsid w:val="00767F2F"/>
    <w:rsid w:val="00770778"/>
    <w:rsid w:val="007B0016"/>
    <w:rsid w:val="007B4BCA"/>
    <w:rsid w:val="007B4FA6"/>
    <w:rsid w:val="007D7C6D"/>
    <w:rsid w:val="007F7C65"/>
    <w:rsid w:val="008174C5"/>
    <w:rsid w:val="00823F49"/>
    <w:rsid w:val="00834D94"/>
    <w:rsid w:val="00836EA5"/>
    <w:rsid w:val="00845B54"/>
    <w:rsid w:val="00863871"/>
    <w:rsid w:val="008D2180"/>
    <w:rsid w:val="0091374B"/>
    <w:rsid w:val="00914FD2"/>
    <w:rsid w:val="00932B52"/>
    <w:rsid w:val="00934A01"/>
    <w:rsid w:val="009372BD"/>
    <w:rsid w:val="00941E22"/>
    <w:rsid w:val="00946EC1"/>
    <w:rsid w:val="009508AA"/>
    <w:rsid w:val="00950C6F"/>
    <w:rsid w:val="0095269E"/>
    <w:rsid w:val="009704E3"/>
    <w:rsid w:val="00977D69"/>
    <w:rsid w:val="00992F5D"/>
    <w:rsid w:val="009942FB"/>
    <w:rsid w:val="009969F7"/>
    <w:rsid w:val="009A1A79"/>
    <w:rsid w:val="009A1EE5"/>
    <w:rsid w:val="009B35D5"/>
    <w:rsid w:val="009D0E31"/>
    <w:rsid w:val="009E001D"/>
    <w:rsid w:val="009E6105"/>
    <w:rsid w:val="00A03ED3"/>
    <w:rsid w:val="00A1208E"/>
    <w:rsid w:val="00A32B42"/>
    <w:rsid w:val="00A37E19"/>
    <w:rsid w:val="00A41B1B"/>
    <w:rsid w:val="00A53C80"/>
    <w:rsid w:val="00A5617E"/>
    <w:rsid w:val="00A945A1"/>
    <w:rsid w:val="00AA4C87"/>
    <w:rsid w:val="00AA585C"/>
    <w:rsid w:val="00AA6306"/>
    <w:rsid w:val="00AA6CFC"/>
    <w:rsid w:val="00AC7679"/>
    <w:rsid w:val="00AE091C"/>
    <w:rsid w:val="00AF5EDC"/>
    <w:rsid w:val="00B07747"/>
    <w:rsid w:val="00B2387A"/>
    <w:rsid w:val="00B23B98"/>
    <w:rsid w:val="00B45B6A"/>
    <w:rsid w:val="00B53782"/>
    <w:rsid w:val="00B82CFE"/>
    <w:rsid w:val="00BB15C3"/>
    <w:rsid w:val="00BC3615"/>
    <w:rsid w:val="00BC596A"/>
    <w:rsid w:val="00BD60F3"/>
    <w:rsid w:val="00BE23D8"/>
    <w:rsid w:val="00BF1AB3"/>
    <w:rsid w:val="00C173CC"/>
    <w:rsid w:val="00C211C5"/>
    <w:rsid w:val="00C312AA"/>
    <w:rsid w:val="00C415C4"/>
    <w:rsid w:val="00C60675"/>
    <w:rsid w:val="00C83F6D"/>
    <w:rsid w:val="00CA012B"/>
    <w:rsid w:val="00CB3458"/>
    <w:rsid w:val="00CC0BC9"/>
    <w:rsid w:val="00CC101E"/>
    <w:rsid w:val="00CE66C7"/>
    <w:rsid w:val="00CF63AF"/>
    <w:rsid w:val="00D01CBF"/>
    <w:rsid w:val="00D15BA0"/>
    <w:rsid w:val="00D231AB"/>
    <w:rsid w:val="00D25790"/>
    <w:rsid w:val="00D323D2"/>
    <w:rsid w:val="00D3688D"/>
    <w:rsid w:val="00D46691"/>
    <w:rsid w:val="00D62FD0"/>
    <w:rsid w:val="00D64E53"/>
    <w:rsid w:val="00D963DD"/>
    <w:rsid w:val="00D9691F"/>
    <w:rsid w:val="00DA1E79"/>
    <w:rsid w:val="00DA51F8"/>
    <w:rsid w:val="00DC37DA"/>
    <w:rsid w:val="00DD2B31"/>
    <w:rsid w:val="00DD79CA"/>
    <w:rsid w:val="00E022C0"/>
    <w:rsid w:val="00E10C27"/>
    <w:rsid w:val="00E16ECE"/>
    <w:rsid w:val="00E25ED3"/>
    <w:rsid w:val="00E33E7A"/>
    <w:rsid w:val="00E441C4"/>
    <w:rsid w:val="00E52164"/>
    <w:rsid w:val="00E52924"/>
    <w:rsid w:val="00E53A95"/>
    <w:rsid w:val="00E5583D"/>
    <w:rsid w:val="00E60D86"/>
    <w:rsid w:val="00E62605"/>
    <w:rsid w:val="00E82EBC"/>
    <w:rsid w:val="00E93DC5"/>
    <w:rsid w:val="00E96B61"/>
    <w:rsid w:val="00EC35D2"/>
    <w:rsid w:val="00EC58BA"/>
    <w:rsid w:val="00ED41DC"/>
    <w:rsid w:val="00EF1D64"/>
    <w:rsid w:val="00F04BF5"/>
    <w:rsid w:val="00F04E4D"/>
    <w:rsid w:val="00F052E1"/>
    <w:rsid w:val="00F06F5A"/>
    <w:rsid w:val="00F1246A"/>
    <w:rsid w:val="00F148E0"/>
    <w:rsid w:val="00F22B18"/>
    <w:rsid w:val="00F30972"/>
    <w:rsid w:val="00F31D4E"/>
    <w:rsid w:val="00F650F0"/>
    <w:rsid w:val="00F6546D"/>
    <w:rsid w:val="00F85FA5"/>
    <w:rsid w:val="00FA1FC2"/>
    <w:rsid w:val="00FB43BF"/>
    <w:rsid w:val="00FC506B"/>
    <w:rsid w:val="00FD4296"/>
    <w:rsid w:val="00FE0274"/>
    <w:rsid w:val="00FE3B0C"/>
    <w:rsid w:val="00FF32C7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EF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85FA5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odyText">
    <w:name w:val="Body Text"/>
    <w:basedOn w:val="Normal"/>
    <w:link w:val="BodyTextChar"/>
    <w:uiPriority w:val="99"/>
    <w:unhideWhenUsed/>
    <w:rsid w:val="004C30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300C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A5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unhideWhenUsed/>
    <w:qFormat/>
    <w:rsid w:val="00D62F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3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13"/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823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F49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F49"/>
    <w:rPr>
      <w:rFonts w:ascii="Verdana" w:hAnsi="Verdana" w:cs="Verdana"/>
      <w:b/>
      <w:bCs/>
      <w:sz w:val="20"/>
      <w:szCs w:val="20"/>
    </w:rPr>
  </w:style>
  <w:style w:type="paragraph" w:customStyle="1" w:styleId="Default">
    <w:name w:val="Default"/>
    <w:rsid w:val="00C173C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73CC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F85FA5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BodyText">
    <w:name w:val="Body Text"/>
    <w:basedOn w:val="Normal"/>
    <w:link w:val="BodyTextChar"/>
    <w:uiPriority w:val="99"/>
    <w:unhideWhenUsed/>
    <w:rsid w:val="004C300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300C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4A5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unhideWhenUsed/>
    <w:qFormat/>
    <w:rsid w:val="00D62F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3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13"/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823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F49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F49"/>
    <w:rPr>
      <w:rFonts w:ascii="Verdana" w:hAnsi="Verdana" w:cs="Verdana"/>
      <w:b/>
      <w:bCs/>
      <w:sz w:val="20"/>
      <w:szCs w:val="20"/>
    </w:rPr>
  </w:style>
  <w:style w:type="paragraph" w:customStyle="1" w:styleId="Default">
    <w:name w:val="Default"/>
    <w:rsid w:val="00C173C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73CC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C7C6-5973-4812-AAF3-4E5C0B2C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Ostic</dc:creator>
  <cp:lastModifiedBy>Ljiljana Timotija</cp:lastModifiedBy>
  <cp:revision>26</cp:revision>
  <cp:lastPrinted>2022-06-03T09:42:00Z</cp:lastPrinted>
  <dcterms:created xsi:type="dcterms:W3CDTF">2022-04-15T09:11:00Z</dcterms:created>
  <dcterms:modified xsi:type="dcterms:W3CDTF">2022-06-03T10:27:00Z</dcterms:modified>
</cp:coreProperties>
</file>